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F0D008" w14:textId="4BB7F07D" w:rsidR="00093A06" w:rsidRDefault="00C72785" w:rsidP="00093A06">
      <w:pPr>
        <w:pStyle w:val="NoSpacing"/>
        <w:jc w:val="right"/>
        <w:rPr>
          <w:sz w:val="24"/>
        </w:rPr>
      </w:pPr>
      <w:r>
        <w:rPr>
          <w:sz w:val="24"/>
        </w:rPr>
        <w:t>April 2024</w:t>
      </w:r>
    </w:p>
    <w:p w14:paraId="41699C85" w14:textId="77777777" w:rsidR="00093A06" w:rsidRDefault="00093A06" w:rsidP="00093A06">
      <w:pPr>
        <w:pStyle w:val="NoSpacing"/>
        <w:rPr>
          <w:sz w:val="24"/>
        </w:rPr>
      </w:pPr>
    </w:p>
    <w:p w14:paraId="0BA67D73" w14:textId="77777777" w:rsidR="00093A06" w:rsidRDefault="00093A06" w:rsidP="00093A06">
      <w:pPr>
        <w:pStyle w:val="NoSpacing"/>
        <w:rPr>
          <w:sz w:val="24"/>
        </w:rPr>
      </w:pPr>
    </w:p>
    <w:p w14:paraId="0D27642C" w14:textId="77777777" w:rsidR="00093A06" w:rsidRDefault="00093A06" w:rsidP="00093A06">
      <w:pPr>
        <w:pStyle w:val="NoSpacing"/>
        <w:rPr>
          <w:sz w:val="24"/>
        </w:rPr>
      </w:pPr>
    </w:p>
    <w:p w14:paraId="6FCC49F6" w14:textId="77777777" w:rsidR="006C0932" w:rsidRDefault="006C0932" w:rsidP="00093A06">
      <w:pPr>
        <w:pStyle w:val="NoSpacing"/>
        <w:rPr>
          <w:sz w:val="24"/>
        </w:rPr>
      </w:pPr>
    </w:p>
    <w:p w14:paraId="73808AF9" w14:textId="77777777" w:rsidR="006C0932" w:rsidRDefault="006C0932" w:rsidP="00093A06">
      <w:pPr>
        <w:pStyle w:val="NoSpacing"/>
        <w:rPr>
          <w:sz w:val="24"/>
        </w:rPr>
      </w:pPr>
    </w:p>
    <w:p w14:paraId="7E30052D" w14:textId="77777777" w:rsidR="006C0932" w:rsidRDefault="006C0932" w:rsidP="00093A06">
      <w:pPr>
        <w:pStyle w:val="NoSpacing"/>
        <w:rPr>
          <w:sz w:val="24"/>
        </w:rPr>
      </w:pPr>
    </w:p>
    <w:p w14:paraId="3B3A92B9" w14:textId="256065D9" w:rsidR="00093A06" w:rsidRDefault="00093A06" w:rsidP="00093A06">
      <w:pPr>
        <w:pStyle w:val="NoSpacing"/>
        <w:rPr>
          <w:sz w:val="24"/>
        </w:rPr>
      </w:pPr>
      <w:r w:rsidRPr="007A1E3E">
        <w:rPr>
          <w:sz w:val="24"/>
        </w:rPr>
        <w:t xml:space="preserve">Dear Applicant </w:t>
      </w:r>
    </w:p>
    <w:p w14:paraId="511B9986" w14:textId="77777777" w:rsidR="00093A06" w:rsidRPr="007A1E3E" w:rsidRDefault="00093A06" w:rsidP="00093A06">
      <w:pPr>
        <w:pStyle w:val="NoSpacing"/>
        <w:rPr>
          <w:sz w:val="24"/>
        </w:rPr>
      </w:pPr>
    </w:p>
    <w:p w14:paraId="2ADD8D1C" w14:textId="61903E02" w:rsidR="00093A06" w:rsidRPr="007A1E3E" w:rsidRDefault="00093A06" w:rsidP="00093A06">
      <w:pPr>
        <w:pStyle w:val="NoSpacing"/>
        <w:rPr>
          <w:sz w:val="24"/>
        </w:rPr>
      </w:pPr>
      <w:r w:rsidRPr="007A1E3E">
        <w:rPr>
          <w:sz w:val="24"/>
        </w:rPr>
        <w:t>Thank you for your enquiry regarding the</w:t>
      </w:r>
      <w:r>
        <w:rPr>
          <w:sz w:val="24"/>
        </w:rPr>
        <w:t xml:space="preserve"> </w:t>
      </w:r>
      <w:r w:rsidR="00CE4FF3">
        <w:rPr>
          <w:b/>
          <w:sz w:val="24"/>
        </w:rPr>
        <w:t>Family</w:t>
      </w:r>
      <w:r w:rsidR="009E42D1">
        <w:rPr>
          <w:b/>
          <w:sz w:val="24"/>
        </w:rPr>
        <w:t xml:space="preserve"> Support Coordinator</w:t>
      </w:r>
      <w:r w:rsidR="00CE4FF3">
        <w:rPr>
          <w:b/>
          <w:sz w:val="24"/>
        </w:rPr>
        <w:t xml:space="preserve"> </w:t>
      </w:r>
      <w:r w:rsidRPr="007A1E3E">
        <w:rPr>
          <w:sz w:val="24"/>
        </w:rPr>
        <w:t xml:space="preserve">post. </w:t>
      </w:r>
    </w:p>
    <w:p w14:paraId="107B4670" w14:textId="77777777" w:rsidR="00093A06" w:rsidRDefault="00093A06" w:rsidP="00093A06">
      <w:pPr>
        <w:pStyle w:val="NoSpacing"/>
        <w:rPr>
          <w:sz w:val="24"/>
        </w:rPr>
      </w:pPr>
    </w:p>
    <w:p w14:paraId="6449F34D" w14:textId="77777777" w:rsidR="00093A06" w:rsidRPr="007A1E3E" w:rsidRDefault="00093A06" w:rsidP="00093A06">
      <w:pPr>
        <w:pStyle w:val="NoSpacing"/>
        <w:rPr>
          <w:sz w:val="24"/>
        </w:rPr>
      </w:pPr>
      <w:r w:rsidRPr="007A1E3E">
        <w:rPr>
          <w:sz w:val="24"/>
        </w:rPr>
        <w:t xml:space="preserve">Enclosed is a </w:t>
      </w:r>
      <w:r>
        <w:rPr>
          <w:sz w:val="24"/>
        </w:rPr>
        <w:t>pack</w:t>
      </w:r>
      <w:r w:rsidRPr="007A1E3E">
        <w:rPr>
          <w:sz w:val="24"/>
        </w:rPr>
        <w:t xml:space="preserve"> of information for this post: </w:t>
      </w:r>
    </w:p>
    <w:p w14:paraId="0407CF28" w14:textId="77777777" w:rsidR="00093A06" w:rsidRPr="007A1E3E" w:rsidRDefault="00093A06" w:rsidP="00093A06">
      <w:pPr>
        <w:pStyle w:val="NoSpacing"/>
        <w:numPr>
          <w:ilvl w:val="0"/>
          <w:numId w:val="40"/>
        </w:numPr>
        <w:rPr>
          <w:sz w:val="24"/>
        </w:rPr>
      </w:pPr>
      <w:r w:rsidRPr="007A1E3E">
        <w:rPr>
          <w:sz w:val="24"/>
        </w:rPr>
        <w:t xml:space="preserve">Application form </w:t>
      </w:r>
    </w:p>
    <w:p w14:paraId="3AA2E083" w14:textId="77777777" w:rsidR="00093A06" w:rsidRPr="007A1E3E" w:rsidRDefault="00093A06" w:rsidP="00093A06">
      <w:pPr>
        <w:pStyle w:val="NoSpacing"/>
        <w:numPr>
          <w:ilvl w:val="0"/>
          <w:numId w:val="40"/>
        </w:numPr>
        <w:rPr>
          <w:sz w:val="24"/>
        </w:rPr>
      </w:pPr>
      <w:r w:rsidRPr="007A1E3E">
        <w:rPr>
          <w:sz w:val="24"/>
        </w:rPr>
        <w:t xml:space="preserve">Guidance notes </w:t>
      </w:r>
    </w:p>
    <w:p w14:paraId="158BD729" w14:textId="77777777" w:rsidR="00093A06" w:rsidRPr="007A1E3E" w:rsidRDefault="00093A06" w:rsidP="00093A06">
      <w:pPr>
        <w:pStyle w:val="NoSpacing"/>
        <w:numPr>
          <w:ilvl w:val="0"/>
          <w:numId w:val="40"/>
        </w:numPr>
        <w:rPr>
          <w:sz w:val="24"/>
        </w:rPr>
      </w:pPr>
      <w:r w:rsidRPr="007A1E3E">
        <w:rPr>
          <w:sz w:val="24"/>
        </w:rPr>
        <w:t xml:space="preserve">Job Description </w:t>
      </w:r>
    </w:p>
    <w:p w14:paraId="30CA0401" w14:textId="77777777" w:rsidR="00093A06" w:rsidRPr="007A1E3E" w:rsidRDefault="00093A06" w:rsidP="00093A06">
      <w:pPr>
        <w:pStyle w:val="NoSpacing"/>
        <w:numPr>
          <w:ilvl w:val="0"/>
          <w:numId w:val="40"/>
        </w:numPr>
        <w:rPr>
          <w:sz w:val="24"/>
        </w:rPr>
      </w:pPr>
      <w:r w:rsidRPr="007A1E3E">
        <w:rPr>
          <w:sz w:val="24"/>
        </w:rPr>
        <w:t xml:space="preserve">Person Specification </w:t>
      </w:r>
    </w:p>
    <w:p w14:paraId="51087879" w14:textId="77777777" w:rsidR="00093A06" w:rsidRPr="007A1E3E" w:rsidRDefault="00093A06" w:rsidP="00093A06">
      <w:pPr>
        <w:pStyle w:val="NoSpacing"/>
        <w:numPr>
          <w:ilvl w:val="0"/>
          <w:numId w:val="40"/>
        </w:numPr>
        <w:rPr>
          <w:sz w:val="24"/>
        </w:rPr>
      </w:pPr>
      <w:r w:rsidRPr="007A1E3E">
        <w:rPr>
          <w:sz w:val="24"/>
        </w:rPr>
        <w:t xml:space="preserve">Monitoring form </w:t>
      </w:r>
    </w:p>
    <w:p w14:paraId="4D029931" w14:textId="77777777" w:rsidR="00093A06" w:rsidRPr="007A1E3E" w:rsidRDefault="00093A06" w:rsidP="00093A06">
      <w:pPr>
        <w:pStyle w:val="NoSpacing"/>
        <w:rPr>
          <w:sz w:val="24"/>
        </w:rPr>
      </w:pPr>
    </w:p>
    <w:p w14:paraId="77BBC177" w14:textId="75BD6A67" w:rsidR="00093A06" w:rsidRPr="00B80C20" w:rsidRDefault="00093A06" w:rsidP="00093A06">
      <w:pPr>
        <w:pStyle w:val="NoSpacing"/>
        <w:rPr>
          <w:b/>
          <w:bCs/>
          <w:sz w:val="24"/>
        </w:rPr>
      </w:pPr>
      <w:r w:rsidRPr="007A1E3E">
        <w:rPr>
          <w:sz w:val="24"/>
        </w:rPr>
        <w:t xml:space="preserve">The closing date for the return of applications is: </w:t>
      </w:r>
      <w:r w:rsidR="003E4CDD">
        <w:rPr>
          <w:b/>
          <w:sz w:val="24"/>
        </w:rPr>
        <w:t>Midnight on</w:t>
      </w:r>
      <w:r w:rsidR="00600786">
        <w:rPr>
          <w:sz w:val="24"/>
        </w:rPr>
        <w:t xml:space="preserve"> </w:t>
      </w:r>
      <w:r w:rsidR="00377462">
        <w:rPr>
          <w:b/>
          <w:bCs/>
          <w:sz w:val="24"/>
        </w:rPr>
        <w:t>Sunday</w:t>
      </w:r>
      <w:r>
        <w:rPr>
          <w:b/>
          <w:bCs/>
          <w:sz w:val="24"/>
        </w:rPr>
        <w:t xml:space="preserve"> </w:t>
      </w:r>
      <w:r w:rsidR="00907353">
        <w:rPr>
          <w:b/>
          <w:bCs/>
          <w:sz w:val="24"/>
        </w:rPr>
        <w:t>5</w:t>
      </w:r>
      <w:r w:rsidR="00377462">
        <w:rPr>
          <w:b/>
          <w:bCs/>
          <w:sz w:val="24"/>
        </w:rPr>
        <w:t xml:space="preserve"> </w:t>
      </w:r>
      <w:r w:rsidR="00907353">
        <w:rPr>
          <w:b/>
          <w:bCs/>
          <w:sz w:val="24"/>
        </w:rPr>
        <w:t>May</w:t>
      </w:r>
      <w:r w:rsidRPr="00B80C20">
        <w:rPr>
          <w:b/>
          <w:bCs/>
          <w:sz w:val="24"/>
        </w:rPr>
        <w:t xml:space="preserve"> 20</w:t>
      </w:r>
      <w:r>
        <w:rPr>
          <w:b/>
          <w:bCs/>
          <w:sz w:val="24"/>
        </w:rPr>
        <w:t>2</w:t>
      </w:r>
      <w:r w:rsidR="005309DC">
        <w:rPr>
          <w:b/>
          <w:bCs/>
          <w:sz w:val="24"/>
        </w:rPr>
        <w:t>4</w:t>
      </w:r>
      <w:r w:rsidRPr="00B80C20">
        <w:rPr>
          <w:b/>
          <w:bCs/>
          <w:sz w:val="24"/>
        </w:rPr>
        <w:t xml:space="preserve">. </w:t>
      </w:r>
    </w:p>
    <w:p w14:paraId="78F9FC2C" w14:textId="77777777" w:rsidR="00093A06" w:rsidRPr="007A1E3E" w:rsidRDefault="00093A06" w:rsidP="00093A06">
      <w:pPr>
        <w:pStyle w:val="NoSpacing"/>
        <w:rPr>
          <w:sz w:val="24"/>
        </w:rPr>
      </w:pPr>
    </w:p>
    <w:p w14:paraId="294C0D43" w14:textId="3D51D7A9" w:rsidR="00093A06" w:rsidRDefault="00093A06" w:rsidP="00093A06">
      <w:pPr>
        <w:pStyle w:val="NoSpacing"/>
        <w:rPr>
          <w:sz w:val="24"/>
        </w:rPr>
      </w:pPr>
      <w:bookmarkStart w:id="0" w:name="_Hlk14959929"/>
      <w:r w:rsidRPr="002B1A65">
        <w:rPr>
          <w:sz w:val="24"/>
        </w:rPr>
        <w:t>Part of the criteria for short listing will be that applicants demonstrate the skills needed to use emails, download materials and use word processing to complete the form</w:t>
      </w:r>
      <w:r>
        <w:rPr>
          <w:sz w:val="24"/>
        </w:rPr>
        <w:t xml:space="preserve"> and t</w:t>
      </w:r>
      <w:r w:rsidRPr="002B1A65">
        <w:rPr>
          <w:sz w:val="24"/>
        </w:rPr>
        <w:t>herefore no hard copies of application packs will be available, and no handwritten forms will be shortlisted</w:t>
      </w:r>
      <w:r w:rsidR="00600786">
        <w:rPr>
          <w:sz w:val="24"/>
        </w:rPr>
        <w:t xml:space="preserve"> (unless there is an unavoidable reason then prior authorisation for submitting this way should be sought)</w:t>
      </w:r>
      <w:r w:rsidRPr="002B1A65">
        <w:rPr>
          <w:sz w:val="24"/>
        </w:rPr>
        <w:t>.</w:t>
      </w:r>
      <w:r>
        <w:rPr>
          <w:sz w:val="24"/>
        </w:rPr>
        <w:t xml:space="preserve"> </w:t>
      </w:r>
      <w:r w:rsidRPr="007A1E3E">
        <w:rPr>
          <w:sz w:val="24"/>
        </w:rPr>
        <w:t xml:space="preserve">Applications should be returned via email </w:t>
      </w:r>
      <w:r>
        <w:rPr>
          <w:sz w:val="24"/>
        </w:rPr>
        <w:t xml:space="preserve">to: </w:t>
      </w:r>
      <w:hyperlink r:id="rId11" w:history="1">
        <w:r w:rsidR="00717876" w:rsidRPr="00C27B48">
          <w:rPr>
            <w:rStyle w:val="Hyperlink"/>
            <w:sz w:val="24"/>
          </w:rPr>
          <w:t>info@familiestogethersuffolk.org.uk</w:t>
        </w:r>
      </w:hyperlink>
      <w:r>
        <w:rPr>
          <w:sz w:val="24"/>
        </w:rPr>
        <w:t xml:space="preserve"> </w:t>
      </w:r>
    </w:p>
    <w:bookmarkEnd w:id="0"/>
    <w:p w14:paraId="65A57EC2" w14:textId="77777777" w:rsidR="00093A06" w:rsidRPr="007A1E3E" w:rsidRDefault="00093A06" w:rsidP="00093A06">
      <w:pPr>
        <w:pStyle w:val="NoSpacing"/>
        <w:rPr>
          <w:sz w:val="24"/>
        </w:rPr>
      </w:pPr>
    </w:p>
    <w:p w14:paraId="18FCB3E4" w14:textId="77777777" w:rsidR="00093A06" w:rsidRDefault="00093A06" w:rsidP="00093A06">
      <w:pPr>
        <w:pStyle w:val="NoSpacing"/>
        <w:rPr>
          <w:sz w:val="24"/>
        </w:rPr>
      </w:pPr>
      <w:r w:rsidRPr="007A1E3E">
        <w:rPr>
          <w:sz w:val="24"/>
        </w:rPr>
        <w:t xml:space="preserve">When completing your application form please pay particular attention to the person specification and how you meet this as criteria from this will be used at the short-listing stage. Please do not enclose a CV – to conform to our Equal Opportunities Policy applications will only be considered on our standard form. This is to ensure that all candidates are given fair treatment. </w:t>
      </w:r>
    </w:p>
    <w:p w14:paraId="318DFC62" w14:textId="77777777" w:rsidR="00093A06" w:rsidRPr="007A1E3E" w:rsidRDefault="00093A06" w:rsidP="00093A06">
      <w:pPr>
        <w:pStyle w:val="NoSpacing"/>
        <w:rPr>
          <w:sz w:val="24"/>
        </w:rPr>
      </w:pPr>
    </w:p>
    <w:p w14:paraId="2F180B2D" w14:textId="77777777" w:rsidR="00093A06" w:rsidRPr="007A1E3E" w:rsidRDefault="00093A06" w:rsidP="00093A06">
      <w:pPr>
        <w:pStyle w:val="NoSpacing"/>
        <w:rPr>
          <w:sz w:val="24"/>
        </w:rPr>
      </w:pPr>
      <w:r w:rsidRPr="007A1E3E">
        <w:rPr>
          <w:sz w:val="24"/>
        </w:rPr>
        <w:t xml:space="preserve">We would like to wish you good luck with your application. </w:t>
      </w:r>
    </w:p>
    <w:p w14:paraId="48719371" w14:textId="77777777" w:rsidR="00093A06" w:rsidRDefault="00093A06" w:rsidP="00093A06">
      <w:pPr>
        <w:pStyle w:val="NoSpacing"/>
        <w:rPr>
          <w:sz w:val="24"/>
        </w:rPr>
      </w:pPr>
    </w:p>
    <w:p w14:paraId="48322493" w14:textId="77777777" w:rsidR="00093A06" w:rsidRPr="007A1E3E" w:rsidRDefault="00093A06" w:rsidP="00093A06">
      <w:pPr>
        <w:pStyle w:val="NoSpacing"/>
        <w:rPr>
          <w:sz w:val="24"/>
        </w:rPr>
      </w:pPr>
      <w:r w:rsidRPr="007A1E3E">
        <w:rPr>
          <w:sz w:val="24"/>
        </w:rPr>
        <w:t xml:space="preserve">Regards, </w:t>
      </w:r>
    </w:p>
    <w:p w14:paraId="46B20307" w14:textId="77777777" w:rsidR="00093A06" w:rsidRDefault="00093A06" w:rsidP="00093A06">
      <w:pPr>
        <w:pStyle w:val="NoSpacing"/>
        <w:rPr>
          <w:sz w:val="24"/>
        </w:rPr>
      </w:pPr>
    </w:p>
    <w:p w14:paraId="362B0566" w14:textId="77777777" w:rsidR="00093A06" w:rsidRDefault="00093A06" w:rsidP="00093A06">
      <w:pPr>
        <w:pStyle w:val="NoSpacing"/>
        <w:rPr>
          <w:sz w:val="24"/>
        </w:rPr>
      </w:pPr>
    </w:p>
    <w:p w14:paraId="2B7AFC70" w14:textId="77777777" w:rsidR="00093A06" w:rsidRPr="007A1E3E" w:rsidRDefault="00093A06" w:rsidP="00093A06">
      <w:pPr>
        <w:pStyle w:val="NoSpacing"/>
        <w:rPr>
          <w:sz w:val="24"/>
        </w:rPr>
      </w:pPr>
      <w:r w:rsidRPr="007A1E3E">
        <w:rPr>
          <w:sz w:val="24"/>
        </w:rPr>
        <w:t xml:space="preserve">Angela Dennis </w:t>
      </w:r>
    </w:p>
    <w:p w14:paraId="28331B1F" w14:textId="77777777" w:rsidR="00093A06" w:rsidRDefault="00093A06" w:rsidP="00093A06">
      <w:pPr>
        <w:pStyle w:val="NoSpacing"/>
        <w:rPr>
          <w:sz w:val="24"/>
          <w:szCs w:val="24"/>
        </w:rPr>
      </w:pPr>
      <w:r w:rsidRPr="007A1E3E">
        <w:rPr>
          <w:sz w:val="24"/>
          <w:szCs w:val="24"/>
        </w:rPr>
        <w:t>Business Manager</w:t>
      </w:r>
    </w:p>
    <w:p w14:paraId="45A846D0" w14:textId="77777777" w:rsidR="007E4453" w:rsidRPr="009C5059" w:rsidRDefault="007E4453" w:rsidP="007E4453">
      <w:pPr>
        <w:rPr>
          <w:rFonts w:asciiTheme="minorHAnsi" w:hAnsiTheme="minorHAnsi" w:cstheme="minorHAnsi"/>
          <w:vanish/>
        </w:rPr>
      </w:pPr>
    </w:p>
    <w:p w14:paraId="4583D637" w14:textId="77777777" w:rsidR="00FA7C7D" w:rsidRPr="00FA7C7D" w:rsidRDefault="00FA7C7D" w:rsidP="00FA7C7D">
      <w:pPr>
        <w:pStyle w:val="NoSpacing"/>
      </w:pPr>
    </w:p>
    <w:sectPr w:rsidR="00FA7C7D" w:rsidRPr="00FA7C7D" w:rsidSect="00A253F9">
      <w:headerReference w:type="first" r:id="rId12"/>
      <w:footerReference w:type="first" r:id="rId13"/>
      <w:pgSz w:w="11906" w:h="16838" w:code="9"/>
      <w:pgMar w:top="1440" w:right="1021" w:bottom="1440" w:left="1304" w:header="192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8FA25D" w14:textId="77777777" w:rsidR="00A253F9" w:rsidRDefault="00A253F9">
      <w:r>
        <w:separator/>
      </w:r>
    </w:p>
  </w:endnote>
  <w:endnote w:type="continuationSeparator" w:id="0">
    <w:p w14:paraId="739A1156" w14:textId="77777777" w:rsidR="00A253F9" w:rsidRDefault="00A253F9">
      <w:r>
        <w:continuationSeparator/>
      </w:r>
    </w:p>
  </w:endnote>
  <w:endnote w:type="continuationNotice" w:id="1">
    <w:p w14:paraId="79C7B918" w14:textId="77777777" w:rsidR="00A253F9" w:rsidRDefault="00A253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ra Round Pro">
    <w:panose1 w:val="000008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87C62D" w14:textId="5E1DE460" w:rsidR="007C3567" w:rsidRPr="00D16D88" w:rsidRDefault="007C3567" w:rsidP="00210F1F">
    <w:pPr>
      <w:pStyle w:val="04xlpa"/>
      <w:spacing w:before="0" w:beforeAutospacing="0" w:after="0" w:afterAutospacing="0"/>
      <w:rPr>
        <w:rFonts w:ascii="Open Sans" w:hAnsi="Open Sans" w:cs="Open Sans"/>
        <w:color w:val="CC0040"/>
        <w:sz w:val="18"/>
      </w:rPr>
    </w:pPr>
    <w:r w:rsidRPr="00D16D88">
      <w:rPr>
        <w:rStyle w:val="jsgrdq"/>
        <w:rFonts w:ascii="Open Sans" w:hAnsi="Open Sans" w:cs="Open Sans"/>
        <w:color w:val="CC0040"/>
        <w:sz w:val="18"/>
      </w:rPr>
      <w:t>Registered Charity no. 1127760</w:t>
    </w:r>
    <w:r>
      <w:rPr>
        <w:rStyle w:val="jsgrdq"/>
        <w:rFonts w:ascii="Open Sans" w:hAnsi="Open Sans" w:cs="Open Sans"/>
        <w:color w:val="CC0040"/>
        <w:sz w:val="18"/>
      </w:rPr>
      <w:t>.</w:t>
    </w:r>
    <w:r w:rsidRPr="00D16D88">
      <w:rPr>
        <w:rStyle w:val="jsgrdq"/>
        <w:rFonts w:ascii="Open Sans" w:hAnsi="Open Sans" w:cs="Open Sans"/>
        <w:b/>
        <w:bCs/>
        <w:color w:val="CC0040"/>
        <w:sz w:val="18"/>
      </w:rPr>
      <w:t xml:space="preserve"> </w:t>
    </w:r>
    <w:r w:rsidRPr="00D16D88">
      <w:rPr>
        <w:rStyle w:val="jsgrdq"/>
        <w:rFonts w:ascii="Open Sans" w:hAnsi="Open Sans" w:cs="Open Sans"/>
        <w:bCs/>
        <w:color w:val="CC0040"/>
        <w:sz w:val="18"/>
      </w:rPr>
      <w:t>Registered address</w:t>
    </w:r>
    <w:r>
      <w:rPr>
        <w:rStyle w:val="jsgrdq"/>
        <w:rFonts w:ascii="Open Sans" w:hAnsi="Open Sans" w:cs="Open Sans"/>
        <w:b/>
        <w:bCs/>
        <w:color w:val="CC0040"/>
        <w:sz w:val="18"/>
      </w:rPr>
      <w:t xml:space="preserve"> </w:t>
    </w:r>
    <w:r w:rsidRPr="00D16D88">
      <w:rPr>
        <w:rStyle w:val="jsgrdq"/>
        <w:rFonts w:ascii="Open Sans" w:hAnsi="Open Sans" w:cs="Open Sans"/>
        <w:color w:val="CC0040"/>
        <w:sz w:val="18"/>
      </w:rPr>
      <w:t>20 Broad Street, Eye, Suffolk, IP23 7AF</w:t>
    </w:r>
  </w:p>
  <w:p w14:paraId="66503F9A" w14:textId="1C31DF79" w:rsidR="007C3567" w:rsidRPr="00D16D88" w:rsidRDefault="007C3567" w:rsidP="00D16D88">
    <w:pPr>
      <w:pStyle w:val="04xlpa"/>
      <w:spacing w:before="0" w:beforeAutospacing="0" w:after="0" w:afterAutospacing="0"/>
      <w:rPr>
        <w:rFonts w:ascii="Open Sans" w:hAnsi="Open Sans" w:cs="Open Sans"/>
        <w:color w:val="CC0040"/>
        <w:sz w:val="18"/>
      </w:rPr>
    </w:pPr>
    <w:r w:rsidRPr="00D16D88">
      <w:rPr>
        <w:rStyle w:val="jsgrdq"/>
        <w:rFonts w:ascii="Open Sans" w:hAnsi="Open Sans" w:cs="Open Sans"/>
        <w:color w:val="CC0040"/>
        <w:sz w:val="18"/>
      </w:rPr>
      <w:t>Families Together Suffolk, a company limited by guarantee. Registered in England and Wales no. 6674059</w:t>
    </w:r>
    <w:r w:rsidRPr="00D16D88">
      <w:rPr>
        <w:rStyle w:val="jsgrdq"/>
        <w:rFonts w:ascii="Open Sans" w:hAnsi="Open Sans" w:cs="Open Sans"/>
        <w:b/>
        <w:bCs/>
        <w:color w:val="CC0040"/>
        <w:sz w:val="18"/>
      </w:rPr>
      <w:t xml:space="preserve"> </w:t>
    </w:r>
  </w:p>
  <w:p w14:paraId="0FCA8225" w14:textId="77777777" w:rsidR="007C3567" w:rsidRPr="00D16D88" w:rsidRDefault="007C3567" w:rsidP="00210F1F">
    <w:pPr>
      <w:pStyle w:val="04xlpa"/>
      <w:spacing w:before="0" w:beforeAutospacing="0" w:after="0" w:afterAutospacing="0"/>
      <w:rPr>
        <w:rFonts w:ascii="Open Sans" w:hAnsi="Open Sans" w:cs="Open Sans"/>
        <w:color w:val="CC0040"/>
        <w:sz w:val="18"/>
      </w:rPr>
    </w:pPr>
  </w:p>
  <w:p w14:paraId="4AE12AF1" w14:textId="77777777" w:rsidR="007C3567" w:rsidRPr="00210F1F" w:rsidRDefault="007C3567" w:rsidP="00210F1F">
    <w:pPr>
      <w:pStyle w:val="Footer"/>
      <w:spacing w:line="240" w:lineRule="auto"/>
      <w:rPr>
        <w:rFonts w:ascii="Open Sans" w:hAnsi="Open Sans" w:cs="Open Sans"/>
        <w:color w:val="CC0040"/>
        <w:sz w:val="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168B32" w14:textId="77777777" w:rsidR="00A253F9" w:rsidRDefault="00A253F9">
      <w:r>
        <w:separator/>
      </w:r>
    </w:p>
  </w:footnote>
  <w:footnote w:type="continuationSeparator" w:id="0">
    <w:p w14:paraId="5973E048" w14:textId="77777777" w:rsidR="00A253F9" w:rsidRDefault="00A253F9">
      <w:r>
        <w:continuationSeparator/>
      </w:r>
    </w:p>
  </w:footnote>
  <w:footnote w:type="continuationNotice" w:id="1">
    <w:p w14:paraId="5FB4A405" w14:textId="77777777" w:rsidR="00A253F9" w:rsidRDefault="00A253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rightFromText="567" w:bottomFromText="567" w:vertAnchor="page" w:horzAnchor="margin" w:tblpXSpec="right" w:tblpY="517"/>
      <w:tblOverlap w:val="never"/>
      <w:tblW w:w="38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828"/>
    </w:tblGrid>
    <w:tr w:rsidR="007C3567" w:rsidRPr="009C5059" w14:paraId="548E6FAB" w14:textId="77777777" w:rsidTr="007C3567">
      <w:tc>
        <w:tcPr>
          <w:tcW w:w="3828" w:type="dxa"/>
        </w:tcPr>
        <w:p w14:paraId="6848DBAA" w14:textId="77777777" w:rsidR="007C3567" w:rsidRDefault="007C3567" w:rsidP="00FA7C7D">
          <w:pPr>
            <w:pStyle w:val="AddressBlock"/>
            <w:rPr>
              <w:rFonts w:ascii="Cera Round Pro" w:hAnsi="Cera Round Pro" w:cstheme="minorHAnsi"/>
              <w:color w:val="CC0040"/>
              <w:sz w:val="20"/>
              <w:szCs w:val="20"/>
            </w:rPr>
          </w:pPr>
          <w:r w:rsidRPr="008B7062">
            <w:rPr>
              <w:rFonts w:ascii="Cera Round Pro" w:hAnsi="Cera Round Pro" w:cstheme="minorHAnsi"/>
              <w:color w:val="CC0040"/>
              <w:sz w:val="20"/>
              <w:szCs w:val="20"/>
            </w:rPr>
            <w:t>20 Broad Street, Eye, Suffolk, IP23 7AF</w:t>
          </w:r>
        </w:p>
        <w:p w14:paraId="4E1FF16F" w14:textId="77777777" w:rsidR="007C3567" w:rsidRPr="008B7062" w:rsidRDefault="007C3567" w:rsidP="00FA7C7D">
          <w:pPr>
            <w:pStyle w:val="AddressBlock"/>
            <w:rPr>
              <w:rFonts w:ascii="Cera Round Pro" w:hAnsi="Cera Round Pro" w:cstheme="minorHAnsi"/>
              <w:color w:val="CC0040"/>
              <w:sz w:val="20"/>
              <w:szCs w:val="20"/>
            </w:rPr>
          </w:pPr>
          <w:r>
            <w:rPr>
              <w:rFonts w:ascii="Cera Round Pro" w:hAnsi="Cera Round Pro" w:cstheme="minorHAnsi"/>
              <w:color w:val="CC0040"/>
              <w:sz w:val="20"/>
              <w:szCs w:val="20"/>
            </w:rPr>
            <w:t>T 01379 678552</w:t>
          </w:r>
        </w:p>
        <w:p w14:paraId="3A7DFFA6" w14:textId="77777777" w:rsidR="007C3567" w:rsidRPr="008B7062" w:rsidRDefault="007C3567" w:rsidP="00FA7C7D">
          <w:pPr>
            <w:pStyle w:val="AddressBlock"/>
            <w:rPr>
              <w:rFonts w:ascii="Cera Round Pro" w:hAnsi="Cera Round Pro" w:cstheme="minorHAnsi"/>
              <w:color w:val="CC0040"/>
              <w:sz w:val="20"/>
              <w:szCs w:val="20"/>
            </w:rPr>
          </w:pPr>
          <w:r w:rsidRPr="008B7062">
            <w:rPr>
              <w:rStyle w:val="OrangeAddressBlock"/>
              <w:rFonts w:ascii="Cera Round Pro" w:hAnsi="Cera Round Pro" w:cstheme="minorHAnsi"/>
              <w:color w:val="CC0040"/>
              <w:sz w:val="20"/>
              <w:szCs w:val="20"/>
            </w:rPr>
            <w:t>E</w:t>
          </w:r>
          <w:r w:rsidRPr="008B7062">
            <w:rPr>
              <w:rFonts w:ascii="Cera Round Pro" w:hAnsi="Cera Round Pro" w:cstheme="minorHAnsi"/>
              <w:color w:val="CC0040"/>
              <w:sz w:val="20"/>
              <w:szCs w:val="20"/>
            </w:rPr>
            <w:tab/>
            <w:t>Info@familiestogethersuffolk.org.uk</w:t>
          </w:r>
        </w:p>
        <w:p w14:paraId="0EC5525B" w14:textId="77777777" w:rsidR="007C3567" w:rsidRPr="008B7062" w:rsidRDefault="007C3567" w:rsidP="00FA7C7D">
          <w:pPr>
            <w:pStyle w:val="AddressBlock"/>
            <w:rPr>
              <w:rFonts w:ascii="Cera Round Pro" w:hAnsi="Cera Round Pro" w:cstheme="minorHAnsi"/>
              <w:color w:val="CC0040"/>
              <w:sz w:val="20"/>
              <w:szCs w:val="20"/>
            </w:rPr>
          </w:pPr>
          <w:r w:rsidRPr="008B7062">
            <w:rPr>
              <w:rStyle w:val="OrangeAddressBlock"/>
              <w:rFonts w:ascii="Cera Round Pro" w:hAnsi="Cera Round Pro" w:cstheme="minorHAnsi"/>
              <w:color w:val="CC0040"/>
              <w:sz w:val="20"/>
              <w:szCs w:val="20"/>
            </w:rPr>
            <w:t>W</w:t>
          </w:r>
          <w:r w:rsidRPr="008B7062">
            <w:rPr>
              <w:rFonts w:ascii="Cera Round Pro" w:hAnsi="Cera Round Pro" w:cstheme="minorHAnsi"/>
              <w:color w:val="CC0040"/>
              <w:sz w:val="20"/>
              <w:szCs w:val="20"/>
            </w:rPr>
            <w:tab/>
            <w:t>www.familiestogethersuffolk.org.uk</w:t>
          </w:r>
        </w:p>
        <w:p w14:paraId="42F538BC" w14:textId="77777777" w:rsidR="007C3567" w:rsidRPr="009C5059" w:rsidRDefault="007C3567" w:rsidP="00FA7C7D">
          <w:pPr>
            <w:pStyle w:val="AddressBlock"/>
            <w:rPr>
              <w:rFonts w:asciiTheme="minorHAnsi" w:hAnsiTheme="minorHAnsi" w:cstheme="minorHAnsi"/>
            </w:rPr>
          </w:pPr>
        </w:p>
      </w:tc>
    </w:tr>
  </w:tbl>
  <w:p w14:paraId="7C348E8B" w14:textId="1DF34BF1" w:rsidR="007C3567" w:rsidRDefault="007C356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B52B4E" wp14:editId="12855851">
          <wp:simplePos x="0" y="0"/>
          <wp:positionH relativeFrom="column">
            <wp:posOffset>-386080</wp:posOffset>
          </wp:positionH>
          <wp:positionV relativeFrom="paragraph">
            <wp:posOffset>-1160145</wp:posOffset>
          </wp:positionV>
          <wp:extent cx="1325245" cy="18135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245" cy="181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4D5A85" w14:textId="4A392BEA" w:rsidR="007C3567" w:rsidRDefault="007C3567" w:rsidP="00D54BB9">
    <w:pPr>
      <w:pStyle w:val="Header"/>
      <w:tabs>
        <w:tab w:val="clear" w:pos="4536"/>
        <w:tab w:val="clear" w:pos="9072"/>
        <w:tab w:val="left" w:pos="7200"/>
      </w:tabs>
    </w:pPr>
    <w:r>
      <w:tab/>
    </w:r>
  </w:p>
  <w:p w14:paraId="3D9642B5" w14:textId="115C579E" w:rsidR="007C3567" w:rsidRDefault="007C3567" w:rsidP="00FA7C7D">
    <w:pPr>
      <w:pStyle w:val="Header"/>
      <w:tabs>
        <w:tab w:val="clear" w:pos="4536"/>
        <w:tab w:val="clear" w:pos="9072"/>
        <w:tab w:val="left" w:pos="2844"/>
      </w:tabs>
    </w:pPr>
    <w:r>
      <w:tab/>
    </w:r>
  </w:p>
  <w:p w14:paraId="59AAAF97" w14:textId="6F8A4EFE" w:rsidR="007C3567" w:rsidRDefault="007C35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7BF87E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BE30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B057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BAF5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A69E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2E3C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BE8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E0F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DF6F6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82D5D49"/>
    <w:multiLevelType w:val="multilevel"/>
    <w:tmpl w:val="E416C8E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08A42147"/>
    <w:multiLevelType w:val="multilevel"/>
    <w:tmpl w:val="16FE61F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5"/>
        </w:tabs>
        <w:ind w:left="2155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C334250"/>
    <w:multiLevelType w:val="hybridMultilevel"/>
    <w:tmpl w:val="64081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F78BB"/>
    <w:multiLevelType w:val="multilevel"/>
    <w:tmpl w:val="3294AF3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○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0F8D39C9"/>
    <w:multiLevelType w:val="multilevel"/>
    <w:tmpl w:val="1194D42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○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16212EF4"/>
    <w:multiLevelType w:val="multilevel"/>
    <w:tmpl w:val="2EAC08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B715E3"/>
    <w:multiLevelType w:val="multilevel"/>
    <w:tmpl w:val="9268285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̶"/>
      <w:lvlJc w:val="left"/>
      <w:pPr>
        <w:tabs>
          <w:tab w:val="num" w:pos="851"/>
        </w:tabs>
        <w:ind w:left="851" w:hanging="284"/>
      </w:pPr>
      <w:rPr>
        <w:rFonts w:ascii="Tahoma" w:hAnsi="Tahoma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1EDC09EB"/>
    <w:multiLevelType w:val="multilevel"/>
    <w:tmpl w:val="A5764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241555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0329A0"/>
    <w:multiLevelType w:val="hybridMultilevel"/>
    <w:tmpl w:val="38743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CD5F2E"/>
    <w:multiLevelType w:val="multilevel"/>
    <w:tmpl w:val="D81C4A2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5"/>
        </w:tabs>
        <w:ind w:left="2155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2EF11D7B"/>
    <w:multiLevelType w:val="hybridMultilevel"/>
    <w:tmpl w:val="526C5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028BD"/>
    <w:multiLevelType w:val="hybridMultilevel"/>
    <w:tmpl w:val="4DEEFE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F8E136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C0430FA"/>
    <w:multiLevelType w:val="multilevel"/>
    <w:tmpl w:val="218EBF4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○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49F4EDF"/>
    <w:multiLevelType w:val="hybridMultilevel"/>
    <w:tmpl w:val="00BC7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424FB"/>
    <w:multiLevelType w:val="multilevel"/>
    <w:tmpl w:val="0880904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̶"/>
      <w:lvlJc w:val="left"/>
      <w:pPr>
        <w:tabs>
          <w:tab w:val="num" w:pos="851"/>
        </w:tabs>
        <w:ind w:left="851" w:hanging="284"/>
      </w:pPr>
      <w:rPr>
        <w:rFonts w:ascii="Tahoma" w:hAnsi="Tahoma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DB60382"/>
    <w:multiLevelType w:val="multilevel"/>
    <w:tmpl w:val="DB6C60C6"/>
    <w:lvl w:ilvl="0">
      <w:start w:val="1"/>
      <w:numFmt w:val="decimal"/>
      <w:pStyle w:val="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2155"/>
        </w:tabs>
        <w:ind w:left="2155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5"/>
        </w:tabs>
        <w:ind w:left="3515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9CE6B5B"/>
    <w:multiLevelType w:val="multilevel"/>
    <w:tmpl w:val="F78660F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̶"/>
      <w:lvlJc w:val="left"/>
      <w:pPr>
        <w:tabs>
          <w:tab w:val="num" w:pos="851"/>
        </w:tabs>
        <w:ind w:left="851" w:hanging="284"/>
      </w:pPr>
      <w:rPr>
        <w:rFonts w:ascii="Tahoma" w:hAnsi="Tahoma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A0412B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A31577F"/>
    <w:multiLevelType w:val="multilevel"/>
    <w:tmpl w:val="C9F8D0C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○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̶"/>
      <w:lvlJc w:val="left"/>
      <w:pPr>
        <w:tabs>
          <w:tab w:val="num" w:pos="851"/>
        </w:tabs>
        <w:ind w:left="851" w:hanging="284"/>
      </w:pPr>
      <w:rPr>
        <w:rFonts w:ascii="Tahoma" w:hAnsi="Tahoma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5B437085"/>
    <w:multiLevelType w:val="multilevel"/>
    <w:tmpl w:val="631EE33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5EAC29F2"/>
    <w:multiLevelType w:val="multilevel"/>
    <w:tmpl w:val="BC0E1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F4819C8"/>
    <w:multiLevelType w:val="multilevel"/>
    <w:tmpl w:val="7DACA86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5"/>
        </w:tabs>
        <w:ind w:left="2155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4335614"/>
    <w:multiLevelType w:val="multilevel"/>
    <w:tmpl w:val="17E4C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○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69D8563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056B4A"/>
    <w:multiLevelType w:val="multilevel"/>
    <w:tmpl w:val="E50CA1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11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13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7BD97F72"/>
    <w:multiLevelType w:val="multilevel"/>
    <w:tmpl w:val="4B0ED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○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 w16cid:durableId="1408964862">
    <w:abstractNumId w:val="33"/>
  </w:num>
  <w:num w:numId="2" w16cid:durableId="485165221">
    <w:abstractNumId w:val="33"/>
  </w:num>
  <w:num w:numId="3" w16cid:durableId="1731537587">
    <w:abstractNumId w:val="26"/>
  </w:num>
  <w:num w:numId="4" w16cid:durableId="1817987742">
    <w:abstractNumId w:val="26"/>
  </w:num>
  <w:num w:numId="5" w16cid:durableId="219365940">
    <w:abstractNumId w:val="33"/>
  </w:num>
  <w:num w:numId="6" w16cid:durableId="1302879879">
    <w:abstractNumId w:val="16"/>
  </w:num>
  <w:num w:numId="7" w16cid:durableId="1514687641">
    <w:abstractNumId w:val="7"/>
  </w:num>
  <w:num w:numId="8" w16cid:durableId="114832460">
    <w:abstractNumId w:val="6"/>
  </w:num>
  <w:num w:numId="9" w16cid:durableId="456604881">
    <w:abstractNumId w:val="5"/>
  </w:num>
  <w:num w:numId="10" w16cid:durableId="603614303">
    <w:abstractNumId w:val="4"/>
  </w:num>
  <w:num w:numId="11" w16cid:durableId="334189652">
    <w:abstractNumId w:val="3"/>
  </w:num>
  <w:num w:numId="12" w16cid:durableId="244267194">
    <w:abstractNumId w:val="2"/>
  </w:num>
  <w:num w:numId="13" w16cid:durableId="1672291478">
    <w:abstractNumId w:val="1"/>
  </w:num>
  <w:num w:numId="14" w16cid:durableId="189611726">
    <w:abstractNumId w:val="0"/>
  </w:num>
  <w:num w:numId="15" w16cid:durableId="1599830102">
    <w:abstractNumId w:val="14"/>
  </w:num>
  <w:num w:numId="16" w16cid:durableId="1931355614">
    <w:abstractNumId w:val="25"/>
  </w:num>
  <w:num w:numId="17" w16cid:durableId="2094815251">
    <w:abstractNumId w:val="29"/>
  </w:num>
  <w:num w:numId="18" w16cid:durableId="76904254">
    <w:abstractNumId w:val="27"/>
  </w:num>
  <w:num w:numId="19" w16cid:durableId="210044408">
    <w:abstractNumId w:val="15"/>
  </w:num>
  <w:num w:numId="20" w16cid:durableId="955405718">
    <w:abstractNumId w:val="22"/>
  </w:num>
  <w:num w:numId="21" w16cid:durableId="1418820615">
    <w:abstractNumId w:val="13"/>
  </w:num>
  <w:num w:numId="22" w16cid:durableId="400375330">
    <w:abstractNumId w:val="12"/>
  </w:num>
  <w:num w:numId="23" w16cid:durableId="2053575565">
    <w:abstractNumId w:val="35"/>
  </w:num>
  <w:num w:numId="24" w16cid:durableId="1116027932">
    <w:abstractNumId w:val="30"/>
  </w:num>
  <w:num w:numId="25" w16cid:durableId="1045954859">
    <w:abstractNumId w:val="31"/>
  </w:num>
  <w:num w:numId="26" w16cid:durableId="378625264">
    <w:abstractNumId w:val="9"/>
  </w:num>
  <w:num w:numId="27" w16cid:durableId="1300109123">
    <w:abstractNumId w:val="10"/>
  </w:num>
  <w:num w:numId="28" w16cid:durableId="1664774816">
    <w:abstractNumId w:val="19"/>
  </w:num>
  <w:num w:numId="29" w16cid:durableId="638724322">
    <w:abstractNumId w:val="32"/>
  </w:num>
  <w:num w:numId="30" w16cid:durableId="954679087">
    <w:abstractNumId w:val="34"/>
  </w:num>
  <w:num w:numId="31" w16cid:durableId="378209417">
    <w:abstractNumId w:val="23"/>
  </w:num>
  <w:num w:numId="32" w16cid:durableId="1524591564">
    <w:abstractNumId w:val="36"/>
  </w:num>
  <w:num w:numId="33" w16cid:durableId="359628058">
    <w:abstractNumId w:val="28"/>
  </w:num>
  <w:num w:numId="34" w16cid:durableId="605427961">
    <w:abstractNumId w:val="17"/>
  </w:num>
  <w:num w:numId="35" w16cid:durableId="1565330387">
    <w:abstractNumId w:val="8"/>
  </w:num>
  <w:num w:numId="36" w16cid:durableId="1522669994">
    <w:abstractNumId w:val="24"/>
  </w:num>
  <w:num w:numId="37" w16cid:durableId="785002063">
    <w:abstractNumId w:val="20"/>
  </w:num>
  <w:num w:numId="38" w16cid:durableId="1450515944">
    <w:abstractNumId w:val="18"/>
  </w:num>
  <w:num w:numId="39" w16cid:durableId="65300950">
    <w:abstractNumId w:val="11"/>
  </w:num>
  <w:num w:numId="40" w16cid:durableId="7363192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ed7703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2C4"/>
    <w:rsid w:val="00006348"/>
    <w:rsid w:val="0001436B"/>
    <w:rsid w:val="00016C20"/>
    <w:rsid w:val="000253ED"/>
    <w:rsid w:val="000364E7"/>
    <w:rsid w:val="00051F7D"/>
    <w:rsid w:val="000545D2"/>
    <w:rsid w:val="0006192A"/>
    <w:rsid w:val="00080A15"/>
    <w:rsid w:val="000856F4"/>
    <w:rsid w:val="00093A06"/>
    <w:rsid w:val="000A319D"/>
    <w:rsid w:val="00141333"/>
    <w:rsid w:val="001468BE"/>
    <w:rsid w:val="00186F6F"/>
    <w:rsid w:val="00192B9A"/>
    <w:rsid w:val="00195B39"/>
    <w:rsid w:val="001A79CF"/>
    <w:rsid w:val="001B70A1"/>
    <w:rsid w:val="001C0F69"/>
    <w:rsid w:val="001E2460"/>
    <w:rsid w:val="001E5FBD"/>
    <w:rsid w:val="00210F1F"/>
    <w:rsid w:val="002172FB"/>
    <w:rsid w:val="002457B5"/>
    <w:rsid w:val="00245850"/>
    <w:rsid w:val="00293208"/>
    <w:rsid w:val="002C69B8"/>
    <w:rsid w:val="002E1CE8"/>
    <w:rsid w:val="002F401E"/>
    <w:rsid w:val="0031789D"/>
    <w:rsid w:val="00377462"/>
    <w:rsid w:val="003A6D2A"/>
    <w:rsid w:val="003D577C"/>
    <w:rsid w:val="003E4CDD"/>
    <w:rsid w:val="00401077"/>
    <w:rsid w:val="004030A9"/>
    <w:rsid w:val="0041457F"/>
    <w:rsid w:val="00420483"/>
    <w:rsid w:val="004A402D"/>
    <w:rsid w:val="004C3962"/>
    <w:rsid w:val="004D6DD2"/>
    <w:rsid w:val="004F43F4"/>
    <w:rsid w:val="005309DC"/>
    <w:rsid w:val="00550D83"/>
    <w:rsid w:val="005A3069"/>
    <w:rsid w:val="005E0BB7"/>
    <w:rsid w:val="005F290A"/>
    <w:rsid w:val="005F645B"/>
    <w:rsid w:val="00600786"/>
    <w:rsid w:val="0060518F"/>
    <w:rsid w:val="0061668A"/>
    <w:rsid w:val="0066340F"/>
    <w:rsid w:val="006817B6"/>
    <w:rsid w:val="006A025C"/>
    <w:rsid w:val="006C0932"/>
    <w:rsid w:val="006C44F2"/>
    <w:rsid w:val="006D68D0"/>
    <w:rsid w:val="006E450C"/>
    <w:rsid w:val="006F6465"/>
    <w:rsid w:val="00710EE2"/>
    <w:rsid w:val="00717876"/>
    <w:rsid w:val="00722996"/>
    <w:rsid w:val="00741D5D"/>
    <w:rsid w:val="00745B17"/>
    <w:rsid w:val="00752FA1"/>
    <w:rsid w:val="00761F76"/>
    <w:rsid w:val="007730EA"/>
    <w:rsid w:val="00790A9F"/>
    <w:rsid w:val="007A4066"/>
    <w:rsid w:val="007C3567"/>
    <w:rsid w:val="007E4453"/>
    <w:rsid w:val="007F7B5D"/>
    <w:rsid w:val="0080278D"/>
    <w:rsid w:val="0080788B"/>
    <w:rsid w:val="00853DBA"/>
    <w:rsid w:val="00885AF1"/>
    <w:rsid w:val="0089459E"/>
    <w:rsid w:val="008A385E"/>
    <w:rsid w:val="008B7062"/>
    <w:rsid w:val="00907353"/>
    <w:rsid w:val="0097309F"/>
    <w:rsid w:val="00992404"/>
    <w:rsid w:val="00995764"/>
    <w:rsid w:val="009968A4"/>
    <w:rsid w:val="00997384"/>
    <w:rsid w:val="009C5059"/>
    <w:rsid w:val="009E42D1"/>
    <w:rsid w:val="00A20A56"/>
    <w:rsid w:val="00A20E84"/>
    <w:rsid w:val="00A253F9"/>
    <w:rsid w:val="00A32A28"/>
    <w:rsid w:val="00A474DD"/>
    <w:rsid w:val="00A537E0"/>
    <w:rsid w:val="00A76359"/>
    <w:rsid w:val="00AF7DF8"/>
    <w:rsid w:val="00B37B9B"/>
    <w:rsid w:val="00B71E19"/>
    <w:rsid w:val="00B814DB"/>
    <w:rsid w:val="00B82C62"/>
    <w:rsid w:val="00B86DC8"/>
    <w:rsid w:val="00BE797E"/>
    <w:rsid w:val="00BF0F56"/>
    <w:rsid w:val="00C02F9B"/>
    <w:rsid w:val="00C03D73"/>
    <w:rsid w:val="00C11482"/>
    <w:rsid w:val="00C33D43"/>
    <w:rsid w:val="00C72785"/>
    <w:rsid w:val="00C773D3"/>
    <w:rsid w:val="00CB5AF9"/>
    <w:rsid w:val="00CD48FD"/>
    <w:rsid w:val="00CD5CF8"/>
    <w:rsid w:val="00CE4FF3"/>
    <w:rsid w:val="00D10E70"/>
    <w:rsid w:val="00D16D88"/>
    <w:rsid w:val="00D21A9F"/>
    <w:rsid w:val="00D253B7"/>
    <w:rsid w:val="00D30989"/>
    <w:rsid w:val="00D54BB9"/>
    <w:rsid w:val="00D63583"/>
    <w:rsid w:val="00DA38F1"/>
    <w:rsid w:val="00DC6199"/>
    <w:rsid w:val="00E050C8"/>
    <w:rsid w:val="00E20590"/>
    <w:rsid w:val="00E7434C"/>
    <w:rsid w:val="00E7665D"/>
    <w:rsid w:val="00E80D99"/>
    <w:rsid w:val="00E831BD"/>
    <w:rsid w:val="00E919DF"/>
    <w:rsid w:val="00E91D06"/>
    <w:rsid w:val="00EA456E"/>
    <w:rsid w:val="00EB02C6"/>
    <w:rsid w:val="00EB378F"/>
    <w:rsid w:val="00EB7DE6"/>
    <w:rsid w:val="00EF42C4"/>
    <w:rsid w:val="00F439FB"/>
    <w:rsid w:val="00F46F31"/>
    <w:rsid w:val="00F70BC9"/>
    <w:rsid w:val="00F75643"/>
    <w:rsid w:val="00FA2E55"/>
    <w:rsid w:val="00FA7C7D"/>
    <w:rsid w:val="00FC2163"/>
    <w:rsid w:val="00FE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d7703"/>
    </o:shapedefaults>
    <o:shapelayout v:ext="edit">
      <o:idmap v:ext="edit" data="2"/>
    </o:shapelayout>
  </w:shapeDefaults>
  <w:decimalSymbol w:val="."/>
  <w:listSeparator w:val=","/>
  <w14:docId w14:val="0170250D"/>
  <w15:docId w15:val="{4C94EE3F-C7A8-4302-BEEE-9EC1760F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57F"/>
    <w:rPr>
      <w:rFonts w:ascii="Lucida Sans" w:hAnsi="Lucida Sans"/>
      <w:sz w:val="22"/>
      <w:szCs w:val="24"/>
    </w:rPr>
  </w:style>
  <w:style w:type="paragraph" w:styleId="Heading1">
    <w:name w:val="heading 1"/>
    <w:next w:val="BodyText"/>
    <w:qFormat/>
    <w:rsid w:val="000253ED"/>
    <w:pPr>
      <w:keepNext/>
      <w:spacing w:before="240"/>
      <w:outlineLvl w:val="0"/>
    </w:pPr>
    <w:rPr>
      <w:rFonts w:ascii="Lucida Sans" w:hAnsi="Lucida Sans" w:cs="Arial"/>
      <w:b/>
      <w:bCs/>
      <w:kern w:val="32"/>
      <w:sz w:val="22"/>
      <w:szCs w:val="32"/>
    </w:rPr>
  </w:style>
  <w:style w:type="paragraph" w:styleId="Heading2">
    <w:name w:val="heading 2"/>
    <w:basedOn w:val="Heading1"/>
    <w:next w:val="BodyText"/>
    <w:qFormat/>
    <w:rsid w:val="006E450C"/>
    <w:pPr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BodyText"/>
    <w:qFormat/>
    <w:rsid w:val="00195B39"/>
    <w:pPr>
      <w:spacing w:before="480"/>
      <w:outlineLvl w:val="2"/>
    </w:pPr>
    <w:rPr>
      <w:b w:val="0"/>
      <w:kern w:val="0"/>
      <w:sz w:val="24"/>
      <w:szCs w:val="26"/>
    </w:rPr>
  </w:style>
  <w:style w:type="paragraph" w:styleId="Heading4">
    <w:name w:val="heading 4"/>
    <w:basedOn w:val="Heading3"/>
    <w:next w:val="BodyText"/>
    <w:qFormat/>
    <w:rsid w:val="00195B39"/>
    <w:pPr>
      <w:spacing w:before="440"/>
      <w:outlineLvl w:val="3"/>
    </w:pPr>
    <w:rPr>
      <w:iCs w:val="0"/>
      <w:sz w:val="22"/>
      <w:szCs w:val="28"/>
    </w:rPr>
  </w:style>
  <w:style w:type="paragraph" w:styleId="Heading5">
    <w:name w:val="heading 5"/>
    <w:basedOn w:val="Heading4"/>
    <w:next w:val="BodyText"/>
    <w:qFormat/>
    <w:rsid w:val="00195B39"/>
    <w:pPr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0253ED"/>
    <w:pPr>
      <w:spacing w:before="240"/>
    </w:pPr>
    <w:rPr>
      <w:rFonts w:ascii="Lucida Sans" w:hAnsi="Lucida Sans"/>
      <w:sz w:val="22"/>
      <w:szCs w:val="24"/>
    </w:rPr>
  </w:style>
  <w:style w:type="paragraph" w:styleId="ListBullet">
    <w:name w:val="List Bullet"/>
    <w:rsid w:val="000253ED"/>
    <w:pPr>
      <w:numPr>
        <w:numId w:val="35"/>
      </w:numPr>
      <w:spacing w:before="240"/>
      <w:ind w:left="357" w:hanging="357"/>
    </w:pPr>
    <w:rPr>
      <w:rFonts w:ascii="Lucida Sans" w:hAnsi="Lucida Sans"/>
      <w:sz w:val="22"/>
      <w:szCs w:val="24"/>
    </w:rPr>
  </w:style>
  <w:style w:type="paragraph" w:styleId="ListNumber">
    <w:name w:val="List Number"/>
    <w:basedOn w:val="BodyText"/>
    <w:rsid w:val="006E450C"/>
    <w:pPr>
      <w:numPr>
        <w:numId w:val="4"/>
      </w:numPr>
    </w:pPr>
  </w:style>
  <w:style w:type="paragraph" w:styleId="ListNumber2">
    <w:name w:val="List Number 2"/>
    <w:basedOn w:val="BodyText"/>
    <w:semiHidden/>
    <w:rsid w:val="006E450C"/>
    <w:pPr>
      <w:numPr>
        <w:ilvl w:val="1"/>
        <w:numId w:val="4"/>
      </w:numPr>
      <w:tabs>
        <w:tab w:val="clear" w:pos="1134"/>
        <w:tab w:val="num" w:pos="360"/>
      </w:tabs>
      <w:ind w:left="0" w:firstLine="0"/>
    </w:pPr>
  </w:style>
  <w:style w:type="paragraph" w:styleId="ListNumber3">
    <w:name w:val="List Number 3"/>
    <w:basedOn w:val="BodyText"/>
    <w:semiHidden/>
    <w:rsid w:val="006E450C"/>
    <w:pPr>
      <w:numPr>
        <w:ilvl w:val="2"/>
        <w:numId w:val="4"/>
      </w:numPr>
      <w:spacing w:before="165"/>
    </w:pPr>
  </w:style>
  <w:style w:type="paragraph" w:styleId="Header">
    <w:name w:val="header"/>
    <w:semiHidden/>
    <w:rsid w:val="00AF7DF8"/>
    <w:pPr>
      <w:tabs>
        <w:tab w:val="center" w:pos="4536"/>
        <w:tab w:val="right" w:pos="9072"/>
      </w:tabs>
    </w:pPr>
    <w:rPr>
      <w:rFonts w:ascii="Arial" w:hAnsi="Arial"/>
      <w:szCs w:val="24"/>
    </w:rPr>
  </w:style>
  <w:style w:type="paragraph" w:styleId="Footer">
    <w:name w:val="footer"/>
    <w:link w:val="FooterChar"/>
    <w:uiPriority w:val="99"/>
    <w:rsid w:val="00C03D73"/>
    <w:pPr>
      <w:tabs>
        <w:tab w:val="center" w:pos="4536"/>
        <w:tab w:val="right" w:pos="9072"/>
      </w:tabs>
      <w:spacing w:line="170" w:lineRule="atLeast"/>
    </w:pPr>
    <w:rPr>
      <w:rFonts w:ascii="Lucida Sans" w:hAnsi="Lucida Sans"/>
      <w:color w:val="A31A7E"/>
      <w:sz w:val="13"/>
      <w:szCs w:val="24"/>
    </w:rPr>
  </w:style>
  <w:style w:type="paragraph" w:customStyle="1" w:styleId="AddressBlock">
    <w:name w:val="Address Block"/>
    <w:rsid w:val="00C03D73"/>
    <w:pPr>
      <w:tabs>
        <w:tab w:val="left" w:pos="227"/>
      </w:tabs>
      <w:spacing w:line="220" w:lineRule="atLeast"/>
    </w:pPr>
    <w:rPr>
      <w:rFonts w:ascii="Lucida Sans" w:hAnsi="Lucida Sans"/>
      <w:color w:val="A31A7E"/>
      <w:sz w:val="16"/>
      <w:szCs w:val="24"/>
    </w:rPr>
  </w:style>
  <w:style w:type="character" w:customStyle="1" w:styleId="OrangeAddressBlock">
    <w:name w:val="Orange Address Block"/>
    <w:rsid w:val="00C03D73"/>
    <w:rPr>
      <w:rFonts w:ascii="Lucida Sans" w:hAnsi="Lucida Sans"/>
      <w:b/>
      <w:color w:val="E05206"/>
      <w:sz w:val="17"/>
    </w:rPr>
  </w:style>
  <w:style w:type="paragraph" w:customStyle="1" w:styleId="SchemeName">
    <w:name w:val="Scheme Name"/>
    <w:rsid w:val="00C03D73"/>
    <w:pPr>
      <w:framePr w:hSpace="567" w:wrap="around" w:vAnchor="page" w:hAnchor="page" w:x="8790" w:y="2893"/>
      <w:spacing w:line="240" w:lineRule="atLeast"/>
      <w:suppressOverlap/>
    </w:pPr>
    <w:rPr>
      <w:rFonts w:ascii="Lucida Sans" w:hAnsi="Lucida Sans"/>
      <w:b/>
      <w:color w:val="E05206"/>
      <w:sz w:val="22"/>
      <w:szCs w:val="24"/>
    </w:rPr>
  </w:style>
  <w:style w:type="character" w:customStyle="1" w:styleId="FooterChar">
    <w:name w:val="Footer Char"/>
    <w:link w:val="Footer"/>
    <w:uiPriority w:val="99"/>
    <w:rsid w:val="001468BE"/>
    <w:rPr>
      <w:rFonts w:ascii="Lucida Sans" w:hAnsi="Lucida Sans"/>
      <w:color w:val="A31A7E"/>
      <w:sz w:val="13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146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68B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434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nhideWhenUsed/>
    <w:rsid w:val="00E831BD"/>
    <w:rPr>
      <w:color w:val="0000FF" w:themeColor="hyperlink"/>
      <w:u w:val="single"/>
    </w:rPr>
  </w:style>
  <w:style w:type="paragraph" w:customStyle="1" w:styleId="04xlpa">
    <w:name w:val="_04xlpa"/>
    <w:basedOn w:val="Normal"/>
    <w:rsid w:val="00210F1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jsgrdq">
    <w:name w:val="jsgrdq"/>
    <w:basedOn w:val="DefaultParagraphFont"/>
    <w:rsid w:val="00210F1F"/>
  </w:style>
  <w:style w:type="paragraph" w:styleId="ListParagraph">
    <w:name w:val="List Paragraph"/>
    <w:basedOn w:val="Normal"/>
    <w:uiPriority w:val="34"/>
    <w:qFormat/>
    <w:rsid w:val="0031789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0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9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familiestogethersuffolk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15de1d-2c6a-4ed2-ba65-c2ef295e899a">
      <UserInfo>
        <DisplayName>Wendy Gausden</DisplayName>
        <AccountId>51</AccountId>
        <AccountType/>
      </UserInfo>
    </SharedWithUsers>
    <_Flow_SignoffStatus xmlns="1ca3d07d-b883-4ff9-bb95-d7bd0f82799a" xsi:nil="true"/>
    <lcf76f155ced4ddcb4097134ff3c332f xmlns="1ca3d07d-b883-4ff9-bb95-d7bd0f82799a">
      <Terms xmlns="http://schemas.microsoft.com/office/infopath/2007/PartnerControls"/>
    </lcf76f155ced4ddcb4097134ff3c332f>
    <TaxCatchAll xmlns="ff15de1d-2c6a-4ed2-ba65-c2ef295e899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F6CF546B72A4E94D95F7044D4DE0F" ma:contentTypeVersion="" ma:contentTypeDescription="Create a new document." ma:contentTypeScope="" ma:versionID="a0a8ab8d6dce71cace92efdd93138f7c">
  <xsd:schema xmlns:xsd="http://www.w3.org/2001/XMLSchema" xmlns:xs="http://www.w3.org/2001/XMLSchema" xmlns:p="http://schemas.microsoft.com/office/2006/metadata/properties" xmlns:ns2="ff15de1d-2c6a-4ed2-ba65-c2ef295e899a" xmlns:ns3="6c3a12c8-cbd5-4690-b768-947ed0806c29" xmlns:ns4="1ca3d07d-b883-4ff9-bb95-d7bd0f82799a" targetNamespace="http://schemas.microsoft.com/office/2006/metadata/properties" ma:root="true" ma:fieldsID="72eaeb102abd71aed4153d5143e02edf" ns2:_="" ns3:_="" ns4:_="">
    <xsd:import namespace="ff15de1d-2c6a-4ed2-ba65-c2ef295e899a"/>
    <xsd:import namespace="6c3a12c8-cbd5-4690-b768-947ed0806c29"/>
    <xsd:import namespace="1ca3d07d-b883-4ff9-bb95-d7bd0f8279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_Flow_SignoffStatus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5de1d-2c6a-4ed2-ba65-c2ef295e89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95FF96-CFC0-4995-8282-922719A9120F}" ma:internalName="TaxCatchAll" ma:showField="CatchAllData" ma:web="{6c3a12c8-cbd5-4690-b768-947ed0806c2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a12c8-cbd5-4690-b768-947ed0806c29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3d07d-b883-4ff9-bb95-d7bd0f827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66d0c2-09bc-4958-a8c8-e4ec8ec900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59212-08BA-4406-B20D-899BCE63C527}">
  <ds:schemaRefs>
    <ds:schemaRef ds:uri="http://schemas.microsoft.com/office/2006/metadata/properties"/>
    <ds:schemaRef ds:uri="http://schemas.microsoft.com/office/infopath/2007/PartnerControls"/>
    <ds:schemaRef ds:uri="ff15de1d-2c6a-4ed2-ba65-c2ef295e899a"/>
    <ds:schemaRef ds:uri="1ca3d07d-b883-4ff9-bb95-d7bd0f82799a"/>
  </ds:schemaRefs>
</ds:datastoreItem>
</file>

<file path=customXml/itemProps2.xml><?xml version="1.0" encoding="utf-8"?>
<ds:datastoreItem xmlns:ds="http://schemas.openxmlformats.org/officeDocument/2006/customXml" ds:itemID="{4E876DAB-173D-4B04-A82A-119022E8EF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DC0D8E-F6C5-459A-BB3B-6C1048DF6A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4FDFD9-080C-49C0-A781-03A49105B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5de1d-2c6a-4ed2-ba65-c2ef295e899a"/>
    <ds:schemaRef ds:uri="6c3a12c8-cbd5-4690-b768-947ed0806c29"/>
    <ds:schemaRef ds:uri="1ca3d07d-b883-4ff9-bb95-d7bd0f827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Home-Start</vt:lpstr>
    </vt:vector>
  </TitlesOfParts>
  <Company>Home Start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Home-Start</dc:title>
  <dc:creator>Angela Dennis</dc:creator>
  <cp:lastModifiedBy>Angela Dennis</cp:lastModifiedBy>
  <cp:revision>18</cp:revision>
  <cp:lastPrinted>2017-03-15T13:26:00Z</cp:lastPrinted>
  <dcterms:created xsi:type="dcterms:W3CDTF">2022-07-20T14:13:00Z</dcterms:created>
  <dcterms:modified xsi:type="dcterms:W3CDTF">2024-04-15T11:51:00Z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0x010100BA7F6CF546B72A4E94D95F7044D4DE0F</vt:lpwstr>
  </property>
  <property fmtid="{D5CDD505-2E9C-101B-9397-08002B2CF9AE}" pid="3" name="MediaServiceImageTags">
    <vt:lpwstr/>
  </property>
</Properties>
</file>